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9C" w:rsidRPr="006A129B" w:rsidRDefault="006A129B">
      <w:pPr>
        <w:spacing w:after="0" w:line="408" w:lineRule="exact"/>
        <w:ind w:left="120"/>
        <w:jc w:val="center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814E9C" w:rsidRPr="006A129B" w:rsidRDefault="00814E9C">
      <w:pPr>
        <w:spacing w:after="0" w:line="408" w:lineRule="exact"/>
        <w:jc w:val="center"/>
        <w:rPr>
          <w:rFonts w:ascii="Times New Roman" w:hAnsi="Times New Roman"/>
          <w:lang w:val="ru-RU"/>
        </w:rPr>
      </w:pPr>
    </w:p>
    <w:p w:rsidR="00814E9C" w:rsidRPr="006A129B" w:rsidRDefault="006A129B">
      <w:pPr>
        <w:spacing w:after="0" w:line="408" w:lineRule="exact"/>
        <w:jc w:val="center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МБОУ "Верхнемактаминская ООШ"</w:t>
      </w:r>
    </w:p>
    <w:p w:rsidR="00814E9C" w:rsidRDefault="006A129B">
      <w:pPr>
        <w:spacing w:after="0" w:line="408" w:lineRule="exact"/>
        <w:ind w:left="120"/>
        <w:jc w:val="center"/>
        <w:rPr>
          <w:rFonts w:ascii="Times New Roman" w:hAnsi="Times New Roman"/>
        </w:rPr>
      </w:pPr>
      <w:bookmarkStart w:id="0" w:name="599c772b-1c2c-414c-9fa0-86e4dc0ff5311"/>
      <w:r>
        <w:rPr>
          <w:rFonts w:ascii="Times New Roman" w:hAnsi="Times New Roman"/>
          <w:b/>
          <w:color w:val="000000"/>
          <w:lang w:val="ru-RU"/>
        </w:rPr>
        <w:t>Альметьевского муниципального</w:t>
      </w:r>
      <w:r>
        <w:rPr>
          <w:rFonts w:ascii="Times New Roman" w:hAnsi="Times New Roman"/>
          <w:b/>
          <w:color w:val="000000"/>
        </w:rPr>
        <w:t xml:space="preserve"> район</w:t>
      </w:r>
      <w:r>
        <w:rPr>
          <w:rFonts w:ascii="Times New Roman" w:hAnsi="Times New Roman"/>
          <w:b/>
          <w:color w:val="000000"/>
          <w:lang w:val="ru-RU"/>
        </w:rPr>
        <w:t>а</w:t>
      </w:r>
      <w:r>
        <w:rPr>
          <w:rFonts w:ascii="Times New Roman" w:hAnsi="Times New Roman"/>
          <w:b/>
          <w:color w:val="000000"/>
        </w:rPr>
        <w:t xml:space="preserve"> РТ</w:t>
      </w:r>
      <w:bookmarkEnd w:id="0"/>
      <w:r>
        <w:rPr>
          <w:rFonts w:ascii="Times New Roman" w:hAnsi="Times New Roman"/>
          <w:b/>
          <w:color w:val="000000"/>
        </w:rPr>
        <w:t xml:space="preserve"> </w:t>
      </w:r>
    </w:p>
    <w:p w:rsidR="00814E9C" w:rsidRDefault="00814E9C">
      <w:pPr>
        <w:spacing w:after="0"/>
        <w:ind w:left="120"/>
        <w:rPr>
          <w:rFonts w:ascii="Times New Roman" w:hAnsi="Times New Roman"/>
        </w:rPr>
      </w:pPr>
    </w:p>
    <w:p w:rsidR="00814E9C" w:rsidRDefault="00814E9C">
      <w:pPr>
        <w:spacing w:after="0"/>
        <w:ind w:left="120"/>
        <w:rPr>
          <w:rFonts w:ascii="Times New Roman" w:hAnsi="Times New Roman"/>
        </w:rPr>
      </w:pPr>
    </w:p>
    <w:p w:rsidR="00814E9C" w:rsidRDefault="00814E9C">
      <w:pPr>
        <w:spacing w:after="0"/>
        <w:ind w:left="120"/>
        <w:rPr>
          <w:rFonts w:ascii="Times New Roman" w:hAnsi="Times New Roman"/>
        </w:rPr>
      </w:pPr>
    </w:p>
    <w:p w:rsidR="00814E9C" w:rsidRDefault="00814E9C">
      <w:pPr>
        <w:spacing w:after="0"/>
        <w:ind w:left="120"/>
        <w:rPr>
          <w:rFonts w:ascii="Times New Roman" w:hAnsi="Times New Roman"/>
        </w:rPr>
      </w:pP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14E9C">
        <w:tc>
          <w:tcPr>
            <w:tcW w:w="3114" w:type="dxa"/>
          </w:tcPr>
          <w:p w:rsidR="00814E9C" w:rsidRDefault="00814E9C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814E9C" w:rsidRDefault="00814E9C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814E9C" w:rsidRDefault="00814E9C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:rsidR="00814E9C" w:rsidRDefault="00814E9C">
      <w:pPr>
        <w:spacing w:after="0"/>
        <w:ind w:left="120"/>
        <w:rPr>
          <w:rFonts w:ascii="Times New Roman" w:hAnsi="Times New Roman"/>
        </w:rPr>
      </w:pPr>
    </w:p>
    <w:p w:rsidR="00814E9C" w:rsidRDefault="00814E9C">
      <w:pPr>
        <w:spacing w:after="0"/>
        <w:ind w:left="120"/>
        <w:rPr>
          <w:rFonts w:ascii="Times New Roman" w:hAnsi="Times New Roman"/>
        </w:rPr>
      </w:pPr>
    </w:p>
    <w:p w:rsidR="00814E9C" w:rsidRDefault="00814E9C">
      <w:pPr>
        <w:spacing w:after="0"/>
        <w:ind w:left="120"/>
        <w:rPr>
          <w:rFonts w:ascii="Times New Roman" w:hAnsi="Times New Roman"/>
        </w:rPr>
      </w:pPr>
    </w:p>
    <w:p w:rsidR="00814E9C" w:rsidRDefault="00814E9C">
      <w:pPr>
        <w:spacing w:after="0"/>
        <w:ind w:left="120"/>
        <w:rPr>
          <w:rFonts w:ascii="Times New Roman" w:hAnsi="Times New Roman"/>
        </w:rPr>
      </w:pPr>
    </w:p>
    <w:p w:rsidR="00814E9C" w:rsidRDefault="00814E9C">
      <w:pPr>
        <w:spacing w:after="0"/>
        <w:ind w:left="120"/>
        <w:rPr>
          <w:rFonts w:ascii="Times New Roman" w:hAnsi="Times New Roman"/>
        </w:rPr>
      </w:pPr>
    </w:p>
    <w:p w:rsidR="00814E9C" w:rsidRPr="006A129B" w:rsidRDefault="006A129B">
      <w:pPr>
        <w:spacing w:after="0" w:line="408" w:lineRule="exact"/>
        <w:ind w:left="120"/>
        <w:jc w:val="center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РАБОЧАЯ ПРОГРАММА</w:t>
      </w:r>
    </w:p>
    <w:p w:rsidR="00814E9C" w:rsidRPr="006A129B" w:rsidRDefault="006A129B">
      <w:pPr>
        <w:spacing w:after="0" w:line="408" w:lineRule="exact"/>
        <w:ind w:left="120"/>
        <w:jc w:val="center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(</w:t>
      </w:r>
      <w:r>
        <w:rPr>
          <w:rFonts w:ascii="Times New Roman" w:hAnsi="Times New Roman"/>
          <w:color w:val="000000"/>
        </w:rPr>
        <w:t>ID</w:t>
      </w:r>
      <w:r w:rsidRPr="006A129B">
        <w:rPr>
          <w:rFonts w:ascii="Times New Roman" w:hAnsi="Times New Roman"/>
          <w:color w:val="000000"/>
          <w:lang w:val="ru-RU"/>
        </w:rPr>
        <w:t xml:space="preserve"> 9854191)</w:t>
      </w:r>
    </w:p>
    <w:p w:rsidR="00814E9C" w:rsidRPr="006A129B" w:rsidRDefault="00814E9C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814E9C" w:rsidRPr="006A129B" w:rsidRDefault="006A129B">
      <w:pPr>
        <w:spacing w:after="0" w:line="408" w:lineRule="exact"/>
        <w:ind w:left="120"/>
        <w:jc w:val="center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учебного курса «Математика»</w:t>
      </w:r>
    </w:p>
    <w:p w:rsidR="00814E9C" w:rsidRPr="006A129B" w:rsidRDefault="006A129B">
      <w:pPr>
        <w:spacing w:after="0" w:line="408" w:lineRule="exact"/>
        <w:ind w:left="120"/>
        <w:jc w:val="center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для обучающихся 5-6 классов </w:t>
      </w:r>
    </w:p>
    <w:p w:rsidR="00814E9C" w:rsidRPr="006A129B" w:rsidRDefault="00814E9C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814E9C" w:rsidRPr="006A129B" w:rsidRDefault="00814E9C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814E9C" w:rsidRPr="006A129B" w:rsidRDefault="00814E9C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814E9C" w:rsidRPr="006A129B" w:rsidRDefault="00814E9C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814E9C" w:rsidRPr="006A129B" w:rsidRDefault="00814E9C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814E9C" w:rsidRPr="006A129B" w:rsidRDefault="00814E9C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814E9C" w:rsidRPr="006A129B" w:rsidRDefault="00814E9C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814E9C" w:rsidRPr="006A129B" w:rsidRDefault="00814E9C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814E9C" w:rsidRPr="006A129B" w:rsidRDefault="00814E9C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814E9C" w:rsidRPr="006A129B" w:rsidRDefault="00814E9C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814E9C" w:rsidRDefault="00814E9C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6A129B" w:rsidRDefault="006A129B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6A129B" w:rsidRDefault="006A129B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6A129B" w:rsidRDefault="006A129B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6A129B" w:rsidRDefault="006A129B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6A129B" w:rsidRDefault="006A129B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6A129B" w:rsidRPr="006A129B" w:rsidRDefault="006A129B">
      <w:pPr>
        <w:spacing w:after="0"/>
        <w:ind w:left="120"/>
        <w:jc w:val="center"/>
        <w:rPr>
          <w:rFonts w:ascii="Times New Roman" w:hAnsi="Times New Roman"/>
          <w:lang w:val="ru-RU"/>
        </w:rPr>
      </w:pPr>
      <w:bookmarkStart w:id="1" w:name="_GoBack"/>
      <w:bookmarkEnd w:id="1"/>
    </w:p>
    <w:p w:rsidR="00814E9C" w:rsidRPr="006A129B" w:rsidRDefault="00814E9C">
      <w:pPr>
        <w:spacing w:after="0"/>
        <w:ind w:left="120"/>
        <w:jc w:val="center"/>
        <w:rPr>
          <w:rFonts w:ascii="Times New Roman" w:hAnsi="Times New Roman"/>
          <w:lang w:val="ru-RU"/>
        </w:rPr>
      </w:pPr>
    </w:p>
    <w:p w:rsidR="00814E9C" w:rsidRPr="006A129B" w:rsidRDefault="00814E9C">
      <w:pPr>
        <w:spacing w:after="0"/>
        <w:ind w:left="120"/>
        <w:jc w:val="center"/>
        <w:rPr>
          <w:b/>
          <w:color w:val="000000"/>
          <w:lang w:val="ru-RU"/>
        </w:rPr>
      </w:pPr>
    </w:p>
    <w:p w:rsidR="00814E9C" w:rsidRPr="006A129B" w:rsidRDefault="006A129B">
      <w:pPr>
        <w:spacing w:after="0"/>
        <w:ind w:left="120"/>
        <w:jc w:val="center"/>
        <w:rPr>
          <w:rFonts w:ascii="Times New Roman" w:hAnsi="Times New Roman"/>
          <w:lang w:val="ru-RU"/>
        </w:rPr>
      </w:pPr>
      <w:bookmarkStart w:id="2" w:name="bc34a7f4-4026-4a2d-8185-cd5f043d8440"/>
      <w:r w:rsidRPr="006A129B">
        <w:rPr>
          <w:rFonts w:ascii="Times New Roman" w:hAnsi="Times New Roman"/>
          <w:b/>
          <w:color w:val="000000"/>
          <w:lang w:val="ru-RU"/>
        </w:rPr>
        <w:t xml:space="preserve">АЛЬМЕТЬЕВСК </w:t>
      </w:r>
      <w:bookmarkStart w:id="3" w:name="33e14b86-74d9-40f7-89f9-3e3227438fe0"/>
      <w:bookmarkEnd w:id="2"/>
      <w:r w:rsidRPr="006A129B">
        <w:rPr>
          <w:rFonts w:ascii="Times New Roman" w:hAnsi="Times New Roman"/>
          <w:b/>
          <w:color w:val="000000"/>
          <w:lang w:val="ru-RU"/>
        </w:rPr>
        <w:t>202</w:t>
      </w:r>
      <w:bookmarkStart w:id="4" w:name="block-803474031"/>
      <w:bookmarkEnd w:id="3"/>
      <w:bookmarkEnd w:id="4"/>
      <w:r>
        <w:rPr>
          <w:rFonts w:ascii="Times New Roman" w:hAnsi="Times New Roman"/>
          <w:b/>
          <w:color w:val="000000"/>
          <w:lang w:val="ru-RU"/>
        </w:rPr>
        <w:t>6</w:t>
      </w:r>
    </w:p>
    <w:p w:rsidR="00814E9C" w:rsidRPr="006A129B" w:rsidRDefault="00814E9C">
      <w:pPr>
        <w:spacing w:after="0"/>
        <w:ind w:left="120"/>
        <w:jc w:val="center"/>
        <w:rPr>
          <w:b/>
          <w:color w:val="000000"/>
          <w:lang w:val="ru-RU"/>
        </w:rPr>
      </w:pPr>
    </w:p>
    <w:p w:rsidR="00814E9C" w:rsidRDefault="006A129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ПОЯСНИТЕЛЬНАЯ ЗАПИСКА</w:t>
      </w:r>
    </w:p>
    <w:p w:rsidR="00814E9C" w:rsidRDefault="00814E9C">
      <w:pPr>
        <w:spacing w:after="0" w:line="264" w:lineRule="exact"/>
        <w:ind w:left="120"/>
        <w:jc w:val="both"/>
        <w:rPr>
          <w:rFonts w:ascii="Times New Roman" w:hAnsi="Times New Roman"/>
        </w:rPr>
      </w:pP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lastRenderedPageBreak/>
        <w:t>Приоритетными целями обучения математике в 5–6 классах являются:</w:t>
      </w:r>
    </w:p>
    <w:p w:rsidR="00814E9C" w:rsidRPr="006A129B" w:rsidRDefault="006A129B">
      <w:pPr>
        <w:numPr>
          <w:ilvl w:val="0"/>
          <w:numId w:val="1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продолжение формирования основных математических понятий (число, </w:t>
      </w:r>
      <w:r w:rsidRPr="006A129B">
        <w:rPr>
          <w:rFonts w:ascii="Times New Roman" w:hAnsi="Times New Roman"/>
          <w:color w:val="000000"/>
          <w:lang w:val="ru-RU"/>
        </w:rPr>
        <w:t>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814E9C" w:rsidRPr="006A129B" w:rsidRDefault="006A129B">
      <w:pPr>
        <w:numPr>
          <w:ilvl w:val="0"/>
          <w:numId w:val="1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</w:t>
      </w:r>
      <w:r w:rsidRPr="006A129B">
        <w:rPr>
          <w:rFonts w:ascii="Times New Roman" w:hAnsi="Times New Roman"/>
          <w:color w:val="000000"/>
          <w:lang w:val="ru-RU"/>
        </w:rPr>
        <w:t>чению математики;</w:t>
      </w:r>
    </w:p>
    <w:p w:rsidR="00814E9C" w:rsidRPr="006A129B" w:rsidRDefault="006A129B">
      <w:pPr>
        <w:numPr>
          <w:ilvl w:val="0"/>
          <w:numId w:val="1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814E9C" w:rsidRPr="006A129B" w:rsidRDefault="006A129B">
      <w:pPr>
        <w:numPr>
          <w:ilvl w:val="0"/>
          <w:numId w:val="1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</w:t>
      </w:r>
      <w:r w:rsidRPr="006A129B">
        <w:rPr>
          <w:rFonts w:ascii="Times New Roman" w:hAnsi="Times New Roman"/>
          <w:color w:val="000000"/>
          <w:lang w:val="ru-RU"/>
        </w:rPr>
        <w:t>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Основные линии содержания курса математики в 5–6 классах – арифметическая и геометрическая, к</w:t>
      </w:r>
      <w:r w:rsidRPr="006A129B">
        <w:rPr>
          <w:rFonts w:ascii="Times New Roman" w:hAnsi="Times New Roman"/>
          <w:color w:val="000000"/>
          <w:lang w:val="ru-RU"/>
        </w:rPr>
        <w:t>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Изучение</w:t>
      </w:r>
      <w:r w:rsidRPr="006A129B">
        <w:rPr>
          <w:rFonts w:ascii="Times New Roman" w:hAnsi="Times New Roman"/>
          <w:color w:val="000000"/>
          <w:lang w:val="ru-RU"/>
        </w:rPr>
        <w:t xml:space="preserve">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</w:t>
      </w:r>
      <w:r w:rsidRPr="006A129B">
        <w:rPr>
          <w:rFonts w:ascii="Times New Roman" w:hAnsi="Times New Roman"/>
          <w:color w:val="000000"/>
          <w:lang w:val="ru-RU"/>
        </w:rPr>
        <w:t>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Начало изучения обыкновенных и деся</w:t>
      </w:r>
      <w:r w:rsidRPr="006A129B">
        <w:rPr>
          <w:rFonts w:ascii="Times New Roman" w:hAnsi="Times New Roman"/>
          <w:color w:val="000000"/>
          <w:lang w:val="ru-RU"/>
        </w:rPr>
        <w:t>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</w:t>
      </w:r>
      <w:r w:rsidRPr="006A129B">
        <w:rPr>
          <w:rFonts w:ascii="Times New Roman" w:hAnsi="Times New Roman"/>
          <w:color w:val="000000"/>
          <w:lang w:val="ru-RU"/>
        </w:rPr>
        <w:t>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</w:t>
      </w:r>
      <w:r w:rsidRPr="006A129B">
        <w:rPr>
          <w:rFonts w:ascii="Times New Roman" w:hAnsi="Times New Roman"/>
          <w:color w:val="000000"/>
          <w:lang w:val="ru-RU"/>
        </w:rPr>
        <w:t>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</w:t>
      </w:r>
      <w:r w:rsidRPr="006A129B">
        <w:rPr>
          <w:rFonts w:ascii="Times New Roman" w:hAnsi="Times New Roman"/>
          <w:color w:val="000000"/>
          <w:lang w:val="ru-RU"/>
        </w:rPr>
        <w:t>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</w:t>
      </w:r>
      <w:r w:rsidRPr="006A129B">
        <w:rPr>
          <w:rFonts w:ascii="Times New Roman" w:hAnsi="Times New Roman"/>
          <w:color w:val="000000"/>
          <w:lang w:val="ru-RU"/>
        </w:rPr>
        <w:t>цента.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</w:t>
      </w:r>
      <w:r w:rsidRPr="006A129B">
        <w:rPr>
          <w:rFonts w:ascii="Times New Roman" w:hAnsi="Times New Roman"/>
          <w:color w:val="000000"/>
          <w:lang w:val="ru-RU"/>
        </w:rPr>
        <w:t xml:space="preserve">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</w:t>
      </w:r>
      <w:r w:rsidRPr="006A129B">
        <w:rPr>
          <w:rFonts w:ascii="Times New Roman" w:hAnsi="Times New Roman"/>
          <w:color w:val="000000"/>
          <w:lang w:val="ru-RU"/>
        </w:rPr>
        <w:t xml:space="preserve">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При обучении решению текстовых задач в 5–6 классах используются арифметические приёмы решения. При о</w:t>
      </w:r>
      <w:r w:rsidRPr="006A129B">
        <w:rPr>
          <w:rFonts w:ascii="Times New Roman" w:hAnsi="Times New Roman"/>
          <w:color w:val="000000"/>
          <w:lang w:val="ru-RU"/>
        </w:rPr>
        <w:t>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</w:t>
      </w:r>
      <w:r w:rsidRPr="006A129B">
        <w:rPr>
          <w:rFonts w:ascii="Times New Roman" w:hAnsi="Times New Roman"/>
          <w:color w:val="000000"/>
          <w:lang w:val="ru-RU"/>
        </w:rPr>
        <w:t xml:space="preserve"> перебором возможных вариантов, учатся работать с информацией, представленной в форме таблиц или диаграмм.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lastRenderedPageBreak/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</w:t>
      </w:r>
      <w:r w:rsidRPr="006A129B">
        <w:rPr>
          <w:rFonts w:ascii="Times New Roman" w:hAnsi="Times New Roman"/>
          <w:color w:val="000000"/>
          <w:lang w:val="ru-RU"/>
        </w:rPr>
        <w:t xml:space="preserve">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 про</w:t>
      </w:r>
      <w:r w:rsidRPr="006A129B">
        <w:rPr>
          <w:rFonts w:ascii="Times New Roman" w:hAnsi="Times New Roman"/>
          <w:color w:val="000000"/>
          <w:lang w:val="ru-RU"/>
        </w:rPr>
        <w:t>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</w:t>
      </w:r>
      <w:r w:rsidRPr="006A129B">
        <w:rPr>
          <w:rFonts w:ascii="Times New Roman" w:hAnsi="Times New Roman"/>
          <w:color w:val="000000"/>
          <w:lang w:val="ru-RU"/>
        </w:rPr>
        <w:t>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</w:t>
      </w:r>
      <w:r w:rsidRPr="006A129B">
        <w:rPr>
          <w:rFonts w:ascii="Times New Roman" w:hAnsi="Times New Roman"/>
          <w:color w:val="000000"/>
          <w:lang w:val="ru-RU"/>
        </w:rPr>
        <w:t>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Согласно уч</w:t>
      </w:r>
      <w:r w:rsidRPr="006A129B">
        <w:rPr>
          <w:rFonts w:ascii="Times New Roman" w:hAnsi="Times New Roman"/>
          <w:color w:val="000000"/>
          <w:lang w:val="ru-RU"/>
        </w:rPr>
        <w:t>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  <w:sectPr w:rsidR="00814E9C" w:rsidRPr="006A129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5" w:name="block-803474051"/>
      <w:bookmarkStart w:id="6" w:name="b3bba1d8-96c6-4edf-a714-0cf8fa85e20b"/>
      <w:r w:rsidRPr="006A129B">
        <w:rPr>
          <w:rFonts w:ascii="Times New Roman" w:hAnsi="Times New Roman"/>
          <w:color w:val="000000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Start w:id="7" w:name="block-80347405"/>
      <w:bookmarkEnd w:id="5"/>
      <w:bookmarkEnd w:id="6"/>
    </w:p>
    <w:bookmarkEnd w:id="7"/>
    <w:p w:rsidR="00814E9C" w:rsidRPr="006A129B" w:rsidRDefault="006A129B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lastRenderedPageBreak/>
        <w:t xml:space="preserve">СОДЕРЖАНИЕ ОБУЧЕНИЯ </w:t>
      </w:r>
    </w:p>
    <w:p w:rsidR="00814E9C" w:rsidRPr="006A129B" w:rsidRDefault="00814E9C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</w:p>
    <w:p w:rsidR="00814E9C" w:rsidRPr="006A129B" w:rsidRDefault="006A129B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5 КЛАСС</w:t>
      </w:r>
    </w:p>
    <w:p w:rsidR="00814E9C" w:rsidRPr="006A129B" w:rsidRDefault="00814E9C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Натуральные числа и нуль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Натуральное число. Ряд натур</w:t>
      </w:r>
      <w:r w:rsidRPr="006A129B">
        <w:rPr>
          <w:rFonts w:ascii="Times New Roman" w:hAnsi="Times New Roman"/>
          <w:color w:val="000000"/>
          <w:lang w:val="ru-RU"/>
        </w:rPr>
        <w:t>альных чисел. Число 0. Изображение натуральных чисел точками на координатной (числовой) прямой.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Сравнение натуральных чисел, сравнени</w:t>
      </w:r>
      <w:r w:rsidRPr="006A129B">
        <w:rPr>
          <w:rFonts w:ascii="Times New Roman" w:hAnsi="Times New Roman"/>
          <w:color w:val="000000"/>
          <w:lang w:val="ru-RU"/>
        </w:rPr>
        <w:t>е натуральных чисел с нулём. Способы сравнения. Округление натуральных чисел.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</w:t>
      </w:r>
      <w:r w:rsidRPr="006A129B">
        <w:rPr>
          <w:rFonts w:ascii="Times New Roman" w:hAnsi="Times New Roman"/>
          <w:color w:val="000000"/>
          <w:lang w:val="ru-RU"/>
        </w:rPr>
        <w:t xml:space="preserve">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Использование букв дл</w:t>
      </w:r>
      <w:r w:rsidRPr="006A129B">
        <w:rPr>
          <w:rFonts w:ascii="Times New Roman" w:hAnsi="Times New Roman"/>
          <w:color w:val="000000"/>
          <w:lang w:val="ru-RU"/>
        </w:rPr>
        <w:t>я обозначения неизвестного компонента и записи свойств арифметических действий.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Степень с натуральным показателем. Запис</w:t>
      </w:r>
      <w:r w:rsidRPr="006A129B">
        <w:rPr>
          <w:rFonts w:ascii="Times New Roman" w:hAnsi="Times New Roman"/>
          <w:color w:val="000000"/>
          <w:lang w:val="ru-RU"/>
        </w:rPr>
        <w:t>ь числа в виде суммы разрядных слагаемых.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</w:t>
      </w:r>
      <w:r w:rsidRPr="006A129B">
        <w:rPr>
          <w:rFonts w:ascii="Times New Roman" w:hAnsi="Times New Roman"/>
          <w:color w:val="000000"/>
          <w:lang w:val="ru-RU"/>
        </w:rPr>
        <w:t>войства умножения.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8" w:name="_Toc124426196"/>
      <w:bookmarkEnd w:id="8"/>
      <w:r w:rsidRPr="006A129B">
        <w:rPr>
          <w:rFonts w:ascii="Times New Roman" w:hAnsi="Times New Roman"/>
          <w:b/>
          <w:color w:val="000000"/>
          <w:lang w:val="ru-RU"/>
        </w:rPr>
        <w:t>Дроби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9" w:name="_Toc124426197"/>
      <w:bookmarkEnd w:id="9"/>
      <w:r w:rsidRPr="006A129B">
        <w:rPr>
          <w:rFonts w:ascii="Times New Roman" w:hAnsi="Times New Roman"/>
          <w:color w:val="000000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</w:t>
      </w:r>
      <w:r w:rsidRPr="006A129B">
        <w:rPr>
          <w:rFonts w:ascii="Times New Roman" w:hAnsi="Times New Roman"/>
          <w:color w:val="000000"/>
          <w:lang w:val="ru-RU"/>
        </w:rPr>
        <w:t>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Сложение и вычитание дробей. Умножение и деление дробей, взаимно обратные дроби. Нахождение части целог</w:t>
      </w:r>
      <w:r w:rsidRPr="006A129B">
        <w:rPr>
          <w:rFonts w:ascii="Times New Roman" w:hAnsi="Times New Roman"/>
          <w:color w:val="000000"/>
          <w:lang w:val="ru-RU"/>
        </w:rPr>
        <w:t>о и целого по его части.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Арифметические действия с десятичными дробями. Округление десятичн</w:t>
      </w:r>
      <w:r w:rsidRPr="006A129B">
        <w:rPr>
          <w:rFonts w:ascii="Times New Roman" w:hAnsi="Times New Roman"/>
          <w:color w:val="000000"/>
          <w:lang w:val="ru-RU"/>
        </w:rPr>
        <w:t>ых дробей.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Решение текстовых задач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Решение задач, содержащих зависимости, связывающи</w:t>
      </w:r>
      <w:r w:rsidRPr="006A129B">
        <w:rPr>
          <w:rFonts w:ascii="Times New Roman" w:hAnsi="Times New Roman"/>
          <w:color w:val="000000"/>
          <w:lang w:val="ru-RU"/>
        </w:rPr>
        <w:t>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Решение основных задач на дроби.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Представление данных в виде табли</w:t>
      </w:r>
      <w:r w:rsidRPr="006A129B">
        <w:rPr>
          <w:rFonts w:ascii="Times New Roman" w:hAnsi="Times New Roman"/>
          <w:color w:val="000000"/>
          <w:lang w:val="ru-RU"/>
        </w:rPr>
        <w:t>ц, столбчатых диаграмм.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10" w:name="_Toc124426198"/>
      <w:bookmarkEnd w:id="10"/>
      <w:r w:rsidRPr="006A129B">
        <w:rPr>
          <w:rFonts w:ascii="Times New Roman" w:hAnsi="Times New Roman"/>
          <w:b/>
          <w:color w:val="000000"/>
          <w:lang w:val="ru-RU"/>
        </w:rPr>
        <w:t>Наглядная геометрия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11" w:name="_Toc124426200"/>
      <w:bookmarkEnd w:id="11"/>
      <w:r w:rsidRPr="006A129B">
        <w:rPr>
          <w:rFonts w:ascii="Times New Roman" w:hAnsi="Times New Roman"/>
          <w:color w:val="000000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Длина отрезка, метрические единицы длин</w:t>
      </w:r>
      <w:r w:rsidRPr="006A129B">
        <w:rPr>
          <w:rFonts w:ascii="Times New Roman" w:hAnsi="Times New Roman"/>
          <w:color w:val="000000"/>
          <w:lang w:val="ru-RU"/>
        </w:rPr>
        <w:t>ы. Длина ломаной, периметр многоугольника. Измерение и построение углов с помощью транспортира.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lastRenderedPageBreak/>
        <w:t xml:space="preserve">Изображение фигур, в том числе на </w:t>
      </w:r>
      <w:r w:rsidRPr="006A129B">
        <w:rPr>
          <w:rFonts w:ascii="Times New Roman" w:hAnsi="Times New Roman"/>
          <w:color w:val="000000"/>
          <w:lang w:val="ru-RU"/>
        </w:rPr>
        <w:t>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Площадь прямоугольника и многоугольников, составленных из прямоугольников, в том числе</w:t>
      </w:r>
      <w:r w:rsidRPr="006A129B">
        <w:rPr>
          <w:rFonts w:ascii="Times New Roman" w:hAnsi="Times New Roman"/>
          <w:color w:val="000000"/>
          <w:lang w:val="ru-RU"/>
        </w:rPr>
        <w:t xml:space="preserve"> фигур, изображённых на клетчатой бумаге. Единицы измерения площади.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</w:t>
      </w:r>
      <w:r w:rsidRPr="006A129B">
        <w:rPr>
          <w:rFonts w:ascii="Times New Roman" w:hAnsi="Times New Roman"/>
          <w:color w:val="000000"/>
          <w:lang w:val="ru-RU"/>
        </w:rPr>
        <w:t>елей многогранников (из бумаги, проволоки, пластилина и других материалов).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Объём прямоугольного параллелепипеда, куба. Единицы измерения объёма.</w:t>
      </w:r>
    </w:p>
    <w:p w:rsidR="00814E9C" w:rsidRPr="006A129B" w:rsidRDefault="006A129B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6 КЛАСС</w:t>
      </w:r>
    </w:p>
    <w:p w:rsidR="00814E9C" w:rsidRPr="006A129B" w:rsidRDefault="00814E9C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Натуральные числа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</w:t>
      </w:r>
      <w:r w:rsidRPr="006A129B">
        <w:rPr>
          <w:rFonts w:ascii="Times New Roman" w:hAnsi="Times New Roman"/>
          <w:color w:val="000000"/>
          <w:lang w:val="ru-RU"/>
        </w:rPr>
        <w:t xml:space="preserve">Округление натуральных чисел. 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12" w:name="_Toc124426201"/>
      <w:bookmarkEnd w:id="12"/>
      <w:r w:rsidRPr="006A129B">
        <w:rPr>
          <w:rFonts w:ascii="Times New Roman" w:hAnsi="Times New Roman"/>
          <w:b/>
          <w:color w:val="000000"/>
          <w:lang w:val="ru-RU"/>
        </w:rPr>
        <w:t>Дроби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13" w:name="_Toc124426202"/>
      <w:bookmarkEnd w:id="13"/>
      <w:r w:rsidRPr="006A129B">
        <w:rPr>
          <w:rFonts w:ascii="Times New Roman" w:hAnsi="Times New Roman"/>
          <w:color w:val="000000"/>
          <w:lang w:val="ru-RU"/>
        </w:rPr>
        <w:t>Обыкновенная дробь, основное свойство дроби, сокращение дробей. Сравнение и упорядочива</w:t>
      </w:r>
      <w:r w:rsidRPr="006A129B">
        <w:rPr>
          <w:rFonts w:ascii="Times New Roman" w:hAnsi="Times New Roman"/>
          <w:color w:val="000000"/>
          <w:lang w:val="ru-RU"/>
        </w:rPr>
        <w:t xml:space="preserve">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</w:t>
      </w:r>
      <w:r w:rsidRPr="006A129B">
        <w:rPr>
          <w:rFonts w:ascii="Times New Roman" w:hAnsi="Times New Roman"/>
          <w:color w:val="000000"/>
          <w:lang w:val="ru-RU"/>
        </w:rPr>
        <w:t>и метрическая система мер. Арифметические действия и числовые выражения с обыкновенными и десятичными дробями.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Понятие процента. Вычисление процента от велич</w:t>
      </w:r>
      <w:r w:rsidRPr="006A129B">
        <w:rPr>
          <w:rFonts w:ascii="Times New Roman" w:hAnsi="Times New Roman"/>
          <w:color w:val="000000"/>
          <w:lang w:val="ru-RU"/>
        </w:rPr>
        <w:t>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Положительные и отрицательные числа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Положительные и отрицательные числа. Целые числа. Модуль числа, геометрическая и</w:t>
      </w:r>
      <w:r w:rsidRPr="006A129B">
        <w:rPr>
          <w:rFonts w:ascii="Times New Roman" w:hAnsi="Times New Roman"/>
          <w:color w:val="000000"/>
          <w:lang w:val="ru-RU"/>
        </w:rPr>
        <w:t>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Прямоугольная система координат на плоскости. Координаты точки на плоскости, абсци</w:t>
      </w:r>
      <w:r w:rsidRPr="006A129B">
        <w:rPr>
          <w:rFonts w:ascii="Times New Roman" w:hAnsi="Times New Roman"/>
          <w:color w:val="000000"/>
          <w:lang w:val="ru-RU"/>
        </w:rPr>
        <w:t>сса и ордината. Построение точек и фигур на координатной плоскости.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14" w:name="_Toc124426203"/>
      <w:bookmarkEnd w:id="14"/>
      <w:r w:rsidRPr="006A129B">
        <w:rPr>
          <w:rFonts w:ascii="Times New Roman" w:hAnsi="Times New Roman"/>
          <w:b/>
          <w:color w:val="000000"/>
          <w:lang w:val="ru-RU"/>
        </w:rPr>
        <w:t>Буквенные выражения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</w:t>
      </w:r>
      <w:r w:rsidRPr="006A129B">
        <w:rPr>
          <w:rFonts w:ascii="Times New Roman" w:hAnsi="Times New Roman"/>
          <w:color w:val="000000"/>
          <w:lang w:val="ru-RU"/>
        </w:rPr>
        <w:t>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15" w:name="_Toc124426204"/>
      <w:bookmarkEnd w:id="15"/>
      <w:r w:rsidRPr="006A129B">
        <w:rPr>
          <w:rFonts w:ascii="Times New Roman" w:hAnsi="Times New Roman"/>
          <w:b/>
          <w:color w:val="000000"/>
          <w:lang w:val="ru-RU"/>
        </w:rPr>
        <w:t>Решение текстовых задач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Решение текстовых задач арифметическим способом. Решение логических задач. Решение задач перебором всех </w:t>
      </w:r>
      <w:r w:rsidRPr="006A129B">
        <w:rPr>
          <w:rFonts w:ascii="Times New Roman" w:hAnsi="Times New Roman"/>
          <w:color w:val="000000"/>
          <w:lang w:val="ru-RU"/>
        </w:rPr>
        <w:t>возможных вариантов.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</w:t>
      </w:r>
      <w:r w:rsidRPr="006A129B">
        <w:rPr>
          <w:rFonts w:ascii="Times New Roman" w:hAnsi="Times New Roman"/>
          <w:color w:val="000000"/>
          <w:lang w:val="ru-RU"/>
        </w:rPr>
        <w:t>ежду единицами измерения каждой величины.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lastRenderedPageBreak/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Оценка и прикидка, округление результата. Составление буквенных выражений по условию задач</w:t>
      </w:r>
      <w:r w:rsidRPr="006A129B">
        <w:rPr>
          <w:rFonts w:ascii="Times New Roman" w:hAnsi="Times New Roman"/>
          <w:color w:val="000000"/>
          <w:lang w:val="ru-RU"/>
        </w:rPr>
        <w:t>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16" w:name="_Toc124426205"/>
      <w:bookmarkEnd w:id="16"/>
      <w:r w:rsidRPr="006A129B">
        <w:rPr>
          <w:rFonts w:ascii="Times New Roman" w:hAnsi="Times New Roman"/>
          <w:b/>
          <w:color w:val="000000"/>
          <w:lang w:val="ru-RU"/>
        </w:rPr>
        <w:t>Наглядная геометрия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Наглядные представления о фигурах на плоскости: точка, прямая, отрезок, луч, угол, ломаная, многоугольник, четырёх</w:t>
      </w:r>
      <w:r w:rsidRPr="006A129B">
        <w:rPr>
          <w:rFonts w:ascii="Times New Roman" w:hAnsi="Times New Roman"/>
          <w:color w:val="000000"/>
          <w:lang w:val="ru-RU"/>
        </w:rPr>
        <w:t>угольник, треугольник, окружность, круг.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Измерение и построение</w:t>
      </w:r>
      <w:r w:rsidRPr="006A129B">
        <w:rPr>
          <w:rFonts w:ascii="Times New Roman" w:hAnsi="Times New Roman"/>
          <w:color w:val="000000"/>
          <w:lang w:val="ru-RU"/>
        </w:rPr>
        <w:t xml:space="preserve">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</w:t>
      </w:r>
      <w:r w:rsidRPr="006A129B">
        <w:rPr>
          <w:rFonts w:ascii="Times New Roman" w:hAnsi="Times New Roman"/>
          <w:color w:val="000000"/>
          <w:lang w:val="ru-RU"/>
        </w:rPr>
        <w:t>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Периметр многоугольника. Понятие площади фигуры, единицы измерения площади. Приближённое измерение площади фигур, в том </w:t>
      </w:r>
      <w:r w:rsidRPr="006A129B">
        <w:rPr>
          <w:rFonts w:ascii="Times New Roman" w:hAnsi="Times New Roman"/>
          <w:color w:val="000000"/>
          <w:lang w:val="ru-RU"/>
        </w:rPr>
        <w:t>числе на квадратной сетке. Приближённое измерение длины окружности, площади круга.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Симметрия: центральная, осевая и зеркальная симметрии.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Построение симметричных фигур.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Наглядные представления о пространственных фигурах: параллелепипед, куб, призма, пирами</w:t>
      </w:r>
      <w:r w:rsidRPr="006A129B">
        <w:rPr>
          <w:rFonts w:ascii="Times New Roman" w:hAnsi="Times New Roman"/>
          <w:color w:val="000000"/>
          <w:lang w:val="ru-RU"/>
        </w:rPr>
        <w:t>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814E9C" w:rsidRPr="006A129B" w:rsidRDefault="006A129B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  <w:sectPr w:rsidR="00814E9C" w:rsidRPr="006A129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7" w:name="block-803474041"/>
      <w:r w:rsidRPr="006A129B">
        <w:rPr>
          <w:rFonts w:ascii="Times New Roman" w:hAnsi="Times New Roman"/>
          <w:color w:val="000000"/>
          <w:lang w:val="ru-RU"/>
        </w:rPr>
        <w:t>Понятие объёма</w:t>
      </w:r>
      <w:r w:rsidRPr="006A129B">
        <w:rPr>
          <w:rFonts w:ascii="Times New Roman" w:hAnsi="Times New Roman"/>
          <w:color w:val="000000"/>
          <w:lang w:val="ru-RU"/>
        </w:rPr>
        <w:t>, единицы измерения объёма. Объём прямоугольного параллелепипеда, куба.</w:t>
      </w:r>
      <w:bookmarkStart w:id="18" w:name="block-80347404"/>
      <w:bookmarkEnd w:id="17"/>
    </w:p>
    <w:bookmarkEnd w:id="18"/>
    <w:p w:rsidR="00814E9C" w:rsidRPr="006A129B" w:rsidRDefault="006A129B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814E9C" w:rsidRPr="006A129B" w:rsidRDefault="00814E9C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</w:p>
    <w:p w:rsidR="00814E9C" w:rsidRPr="006A129B" w:rsidRDefault="006A129B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814E9C" w:rsidRPr="006A129B" w:rsidRDefault="00814E9C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 xml:space="preserve">Личностные результаты </w:t>
      </w:r>
      <w:r w:rsidRPr="006A129B">
        <w:rPr>
          <w:rFonts w:ascii="Times New Roman" w:hAnsi="Times New Roman"/>
          <w:color w:val="000000"/>
          <w:lang w:val="ru-RU"/>
        </w:rPr>
        <w:t xml:space="preserve">освоения программы учебного </w:t>
      </w:r>
      <w:r w:rsidRPr="006A129B">
        <w:rPr>
          <w:rFonts w:ascii="Times New Roman" w:hAnsi="Times New Roman"/>
          <w:color w:val="000000"/>
          <w:lang w:val="ru-RU"/>
        </w:rPr>
        <w:t>курса «Математика» характеризуются: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1) патриотическое воспитание: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</w:t>
      </w:r>
      <w:r w:rsidRPr="006A129B">
        <w:rPr>
          <w:rFonts w:ascii="Times New Roman" w:hAnsi="Times New Roman"/>
          <w:color w:val="000000"/>
          <w:lang w:val="ru-RU"/>
        </w:rPr>
        <w:t>ний в других науках и прикладных сферах;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2) гражданское и духовно-нравственное воспитание: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</w:t>
      </w:r>
      <w:r w:rsidRPr="006A129B">
        <w:rPr>
          <w:rFonts w:ascii="Times New Roman" w:hAnsi="Times New Roman"/>
          <w:color w:val="000000"/>
          <w:lang w:val="ru-RU"/>
        </w:rPr>
        <w:t>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3) трудовое воспитание: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установк</w:t>
      </w:r>
      <w:r w:rsidRPr="006A129B">
        <w:rPr>
          <w:rFonts w:ascii="Times New Roman" w:hAnsi="Times New Roman"/>
          <w:color w:val="000000"/>
          <w:lang w:val="ru-RU"/>
        </w:rPr>
        <w:t>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</w:t>
      </w:r>
      <w:r w:rsidRPr="006A129B">
        <w:rPr>
          <w:rFonts w:ascii="Times New Roman" w:hAnsi="Times New Roman"/>
          <w:color w:val="000000"/>
          <w:lang w:val="ru-RU"/>
        </w:rPr>
        <w:t>роением индивидуальной траектории образования и жизненных планов с учётом личных интересов и общественных потребностей;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4) эстетическое воспитание: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способностью к эмоциональному и эстетическому восприятию математических объектов, задач, решений, </w:t>
      </w:r>
      <w:r w:rsidRPr="006A129B">
        <w:rPr>
          <w:rFonts w:ascii="Times New Roman" w:hAnsi="Times New Roman"/>
          <w:color w:val="000000"/>
          <w:lang w:val="ru-RU"/>
        </w:rPr>
        <w:t>рассуждений, умению видеть математические закономерности в искусстве;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5) ценности научного познания: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</w:t>
      </w:r>
      <w:r w:rsidRPr="006A129B">
        <w:rPr>
          <w:rFonts w:ascii="Times New Roman" w:hAnsi="Times New Roman"/>
          <w:color w:val="000000"/>
          <w:lang w:val="ru-RU"/>
        </w:rPr>
        <w:t>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</w:t>
      </w:r>
      <w:r w:rsidRPr="006A129B">
        <w:rPr>
          <w:rFonts w:ascii="Times New Roman" w:hAnsi="Times New Roman"/>
          <w:color w:val="000000"/>
          <w:lang w:val="ru-RU"/>
        </w:rPr>
        <w:t>ти;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</w:t>
      </w:r>
      <w:r w:rsidRPr="006A129B">
        <w:rPr>
          <w:rFonts w:ascii="Times New Roman" w:hAnsi="Times New Roman"/>
          <w:color w:val="000000"/>
          <w:lang w:val="ru-RU"/>
        </w:rPr>
        <w:t>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7) экологическое воспитание: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ориентацией на применение математических знаний для решения задач в области сохранност</w:t>
      </w:r>
      <w:r w:rsidRPr="006A129B">
        <w:rPr>
          <w:rFonts w:ascii="Times New Roman" w:hAnsi="Times New Roman"/>
          <w:color w:val="000000"/>
          <w:lang w:val="ru-RU"/>
        </w:rPr>
        <w:t>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8) адаптация к изменяющимся условиям социальной и природной среды: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готовностью к д</w:t>
      </w:r>
      <w:r w:rsidRPr="006A129B">
        <w:rPr>
          <w:rFonts w:ascii="Times New Roman" w:hAnsi="Times New Roman"/>
          <w:color w:val="000000"/>
          <w:lang w:val="ru-RU"/>
        </w:rPr>
        <w:t>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lastRenderedPageBreak/>
        <w:t>необходимостью</w:t>
      </w:r>
      <w:r w:rsidRPr="006A129B">
        <w:rPr>
          <w:rFonts w:ascii="Times New Roman" w:hAnsi="Times New Roman"/>
          <w:color w:val="000000"/>
          <w:lang w:val="ru-RU"/>
        </w:rPr>
        <w:t xml:space="preserve">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способностью осознавать стрессовую с</w:t>
      </w:r>
      <w:r w:rsidRPr="006A129B">
        <w:rPr>
          <w:rFonts w:ascii="Times New Roman" w:hAnsi="Times New Roman"/>
          <w:color w:val="000000"/>
          <w:lang w:val="ru-RU"/>
        </w:rPr>
        <w:t>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14E9C" w:rsidRPr="006A129B" w:rsidRDefault="006A129B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814E9C" w:rsidRPr="006A129B" w:rsidRDefault="00814E9C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</w:p>
    <w:p w:rsidR="00814E9C" w:rsidRPr="006A129B" w:rsidRDefault="006A129B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</w:t>
      </w:r>
      <w:r w:rsidRPr="006A129B">
        <w:rPr>
          <w:rFonts w:ascii="Times New Roman" w:hAnsi="Times New Roman"/>
          <w:b/>
          <w:color w:val="000000"/>
          <w:lang w:val="ru-RU"/>
        </w:rPr>
        <w:t>я</w:t>
      </w:r>
    </w:p>
    <w:p w:rsidR="00814E9C" w:rsidRPr="006A129B" w:rsidRDefault="00814E9C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</w:p>
    <w:p w:rsidR="00814E9C" w:rsidRDefault="006A129B">
      <w:pPr>
        <w:spacing w:after="0" w:line="264" w:lineRule="exact"/>
        <w:ind w:left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Базовые логические действия:</w:t>
      </w:r>
    </w:p>
    <w:p w:rsidR="00814E9C" w:rsidRPr="006A129B" w:rsidRDefault="006A129B">
      <w:pPr>
        <w:numPr>
          <w:ilvl w:val="0"/>
          <w:numId w:val="2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</w:t>
      </w:r>
      <w:r w:rsidRPr="006A129B">
        <w:rPr>
          <w:rFonts w:ascii="Times New Roman" w:hAnsi="Times New Roman"/>
          <w:color w:val="000000"/>
          <w:lang w:val="ru-RU"/>
        </w:rPr>
        <w:t>сравнения, критерии проводимого анализа;</w:t>
      </w:r>
    </w:p>
    <w:p w:rsidR="00814E9C" w:rsidRPr="006A129B" w:rsidRDefault="006A129B">
      <w:pPr>
        <w:numPr>
          <w:ilvl w:val="0"/>
          <w:numId w:val="2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14E9C" w:rsidRPr="006A129B" w:rsidRDefault="006A129B">
      <w:pPr>
        <w:numPr>
          <w:ilvl w:val="0"/>
          <w:numId w:val="2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выявлять математические закономерности, взаимосвязи и противоречия в фактах, данных, набл</w:t>
      </w:r>
      <w:r w:rsidRPr="006A129B">
        <w:rPr>
          <w:rFonts w:ascii="Times New Roman" w:hAnsi="Times New Roman"/>
          <w:color w:val="000000"/>
          <w:lang w:val="ru-RU"/>
        </w:rPr>
        <w:t>юдениях и утверждениях, предлагать критерии для выявления закономерностей и противоречий;</w:t>
      </w:r>
    </w:p>
    <w:p w:rsidR="00814E9C" w:rsidRPr="006A129B" w:rsidRDefault="006A129B">
      <w:pPr>
        <w:numPr>
          <w:ilvl w:val="0"/>
          <w:numId w:val="2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14E9C" w:rsidRPr="006A129B" w:rsidRDefault="006A129B">
      <w:pPr>
        <w:numPr>
          <w:ilvl w:val="0"/>
          <w:numId w:val="2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разбирать доказательства математических утверждений</w:t>
      </w:r>
      <w:r w:rsidRPr="006A129B">
        <w:rPr>
          <w:rFonts w:ascii="Times New Roman" w:hAnsi="Times New Roman"/>
          <w:color w:val="000000"/>
          <w:lang w:val="ru-RU"/>
        </w:rPr>
        <w:t xml:space="preserve">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14E9C" w:rsidRPr="006A129B" w:rsidRDefault="006A129B">
      <w:pPr>
        <w:numPr>
          <w:ilvl w:val="0"/>
          <w:numId w:val="2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выбирать способ решения учебной задачи (сравнивать несколь</w:t>
      </w:r>
      <w:r w:rsidRPr="006A129B">
        <w:rPr>
          <w:rFonts w:ascii="Times New Roman" w:hAnsi="Times New Roman"/>
          <w:color w:val="000000"/>
          <w:lang w:val="ru-RU"/>
        </w:rPr>
        <w:t>ко вариантов решения, выбирать наиболее подходящий с учётом самостоятельно выделенных критериев).</w:t>
      </w:r>
    </w:p>
    <w:p w:rsidR="00814E9C" w:rsidRDefault="006A129B">
      <w:pPr>
        <w:spacing w:after="0" w:line="264" w:lineRule="exact"/>
        <w:ind w:left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Базовые исследовательские действия</w:t>
      </w:r>
      <w:r>
        <w:rPr>
          <w:rFonts w:ascii="Times New Roman" w:hAnsi="Times New Roman"/>
          <w:color w:val="000000"/>
        </w:rPr>
        <w:t>:</w:t>
      </w:r>
    </w:p>
    <w:p w:rsidR="00814E9C" w:rsidRPr="006A129B" w:rsidRDefault="006A129B">
      <w:pPr>
        <w:numPr>
          <w:ilvl w:val="0"/>
          <w:numId w:val="3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</w:t>
      </w:r>
      <w:r w:rsidRPr="006A129B">
        <w:rPr>
          <w:rFonts w:ascii="Times New Roman" w:hAnsi="Times New Roman"/>
          <w:color w:val="000000"/>
          <w:lang w:val="ru-RU"/>
        </w:rPr>
        <w:t xml:space="preserve"> самостоятельно устанавливать искомое и данное, формировать гипотезу, аргументировать свою позицию, мнение;</w:t>
      </w:r>
    </w:p>
    <w:p w:rsidR="00814E9C" w:rsidRPr="006A129B" w:rsidRDefault="006A129B">
      <w:pPr>
        <w:numPr>
          <w:ilvl w:val="0"/>
          <w:numId w:val="3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</w:t>
      </w:r>
      <w:r w:rsidRPr="006A129B">
        <w:rPr>
          <w:rFonts w:ascii="Times New Roman" w:hAnsi="Times New Roman"/>
          <w:color w:val="000000"/>
          <w:lang w:val="ru-RU"/>
        </w:rPr>
        <w:t>зависимостей объектов между собой;</w:t>
      </w:r>
    </w:p>
    <w:p w:rsidR="00814E9C" w:rsidRPr="006A129B" w:rsidRDefault="006A129B">
      <w:pPr>
        <w:numPr>
          <w:ilvl w:val="0"/>
          <w:numId w:val="3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14E9C" w:rsidRPr="006A129B" w:rsidRDefault="006A129B">
      <w:pPr>
        <w:numPr>
          <w:ilvl w:val="0"/>
          <w:numId w:val="3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прогнозировать возможное развитие процесса, а такж</w:t>
      </w:r>
      <w:r w:rsidRPr="006A129B">
        <w:rPr>
          <w:rFonts w:ascii="Times New Roman" w:hAnsi="Times New Roman"/>
          <w:color w:val="000000"/>
          <w:lang w:val="ru-RU"/>
        </w:rPr>
        <w:t>е выдвигать предположения о его развитии в новых условиях.</w:t>
      </w:r>
    </w:p>
    <w:p w:rsidR="00814E9C" w:rsidRDefault="006A129B">
      <w:pPr>
        <w:spacing w:after="0" w:line="264" w:lineRule="exact"/>
        <w:ind w:left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Работа с информацией:</w:t>
      </w:r>
    </w:p>
    <w:p w:rsidR="00814E9C" w:rsidRPr="006A129B" w:rsidRDefault="006A129B">
      <w:pPr>
        <w:numPr>
          <w:ilvl w:val="0"/>
          <w:numId w:val="4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14E9C" w:rsidRPr="006A129B" w:rsidRDefault="006A129B">
      <w:pPr>
        <w:numPr>
          <w:ilvl w:val="0"/>
          <w:numId w:val="4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выбирать, анализировать, систематизировать и интерпретировать информацию различных </w:t>
      </w:r>
      <w:r w:rsidRPr="006A129B">
        <w:rPr>
          <w:rFonts w:ascii="Times New Roman" w:hAnsi="Times New Roman"/>
          <w:color w:val="000000"/>
          <w:lang w:val="ru-RU"/>
        </w:rPr>
        <w:t>видов и форм представления;</w:t>
      </w:r>
    </w:p>
    <w:p w:rsidR="00814E9C" w:rsidRPr="006A129B" w:rsidRDefault="006A129B">
      <w:pPr>
        <w:numPr>
          <w:ilvl w:val="0"/>
          <w:numId w:val="4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14E9C" w:rsidRPr="006A129B" w:rsidRDefault="006A129B">
      <w:pPr>
        <w:numPr>
          <w:ilvl w:val="0"/>
          <w:numId w:val="4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оценивать надёжность информации по критериям, предложенным учителем или сформулированным самостоятел</w:t>
      </w:r>
      <w:r w:rsidRPr="006A129B">
        <w:rPr>
          <w:rFonts w:ascii="Times New Roman" w:hAnsi="Times New Roman"/>
          <w:color w:val="000000"/>
          <w:lang w:val="ru-RU"/>
        </w:rPr>
        <w:t>ьно.</w:t>
      </w:r>
    </w:p>
    <w:p w:rsidR="00814E9C" w:rsidRDefault="006A129B">
      <w:pPr>
        <w:spacing w:after="0" w:line="264" w:lineRule="exact"/>
        <w:ind w:left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Коммуникативные универсальные учебные действия:</w:t>
      </w:r>
    </w:p>
    <w:p w:rsidR="00814E9C" w:rsidRPr="006A129B" w:rsidRDefault="006A129B">
      <w:pPr>
        <w:numPr>
          <w:ilvl w:val="0"/>
          <w:numId w:val="5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</w:t>
      </w:r>
      <w:r w:rsidRPr="006A129B">
        <w:rPr>
          <w:rFonts w:ascii="Times New Roman" w:hAnsi="Times New Roman"/>
          <w:color w:val="000000"/>
          <w:lang w:val="ru-RU"/>
        </w:rPr>
        <w:t xml:space="preserve"> комментировать полученный результат;</w:t>
      </w:r>
    </w:p>
    <w:p w:rsidR="00814E9C" w:rsidRPr="006A129B" w:rsidRDefault="006A129B">
      <w:pPr>
        <w:numPr>
          <w:ilvl w:val="0"/>
          <w:numId w:val="5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</w:t>
      </w:r>
      <w:r w:rsidRPr="006A129B">
        <w:rPr>
          <w:rFonts w:ascii="Times New Roman" w:hAnsi="Times New Roman"/>
          <w:color w:val="000000"/>
          <w:lang w:val="ru-RU"/>
        </w:rPr>
        <w:t xml:space="preserve"> различие и сходство позиций, в корректной форме формулировать разногласия, свои возражения;</w:t>
      </w:r>
    </w:p>
    <w:p w:rsidR="00814E9C" w:rsidRPr="006A129B" w:rsidRDefault="006A129B">
      <w:pPr>
        <w:numPr>
          <w:ilvl w:val="0"/>
          <w:numId w:val="5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</w:t>
      </w:r>
      <w:r w:rsidRPr="006A129B">
        <w:rPr>
          <w:rFonts w:ascii="Times New Roman" w:hAnsi="Times New Roman"/>
          <w:color w:val="000000"/>
          <w:lang w:val="ru-RU"/>
        </w:rPr>
        <w:t>удитории;</w:t>
      </w:r>
    </w:p>
    <w:p w:rsidR="00814E9C" w:rsidRPr="006A129B" w:rsidRDefault="006A129B">
      <w:pPr>
        <w:numPr>
          <w:ilvl w:val="0"/>
          <w:numId w:val="5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14E9C" w:rsidRPr="006A129B" w:rsidRDefault="006A129B">
      <w:pPr>
        <w:numPr>
          <w:ilvl w:val="0"/>
          <w:numId w:val="5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</w:t>
      </w:r>
      <w:r w:rsidRPr="006A129B">
        <w:rPr>
          <w:rFonts w:ascii="Times New Roman" w:hAnsi="Times New Roman"/>
          <w:color w:val="000000"/>
          <w:lang w:val="ru-RU"/>
        </w:rPr>
        <w:t>обсуждать процесс и результат работы, обобщать мнения нескольких людей;</w:t>
      </w:r>
    </w:p>
    <w:p w:rsidR="00814E9C" w:rsidRPr="006A129B" w:rsidRDefault="006A129B">
      <w:pPr>
        <w:numPr>
          <w:ilvl w:val="0"/>
          <w:numId w:val="5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</w:t>
      </w:r>
      <w:r w:rsidRPr="006A129B">
        <w:rPr>
          <w:rFonts w:ascii="Times New Roman" w:hAnsi="Times New Roman"/>
          <w:color w:val="000000"/>
          <w:lang w:val="ru-RU"/>
        </w:rPr>
        <w:t>ивать качество своего вклада в общий продукт по критериям, сформулированным участниками взаимодействия.</w:t>
      </w:r>
    </w:p>
    <w:p w:rsidR="00814E9C" w:rsidRPr="006A129B" w:rsidRDefault="006A129B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814E9C" w:rsidRPr="006A129B" w:rsidRDefault="00814E9C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</w:p>
    <w:p w:rsidR="00814E9C" w:rsidRPr="006A129B" w:rsidRDefault="006A129B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814E9C" w:rsidRPr="006A129B" w:rsidRDefault="006A129B">
      <w:pPr>
        <w:numPr>
          <w:ilvl w:val="0"/>
          <w:numId w:val="6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самостоятельно составлять план, алгоритм решения задачи (или его часть), выбирать способ р</w:t>
      </w:r>
      <w:r w:rsidRPr="006A129B">
        <w:rPr>
          <w:rFonts w:ascii="Times New Roman" w:hAnsi="Times New Roman"/>
          <w:color w:val="000000"/>
          <w:lang w:val="ru-RU"/>
        </w:rPr>
        <w:t>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14E9C" w:rsidRDefault="006A129B">
      <w:pPr>
        <w:spacing w:after="0" w:line="264" w:lineRule="exact"/>
        <w:ind w:left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Самоконтроль, эмоциональный интеллект:</w:t>
      </w:r>
    </w:p>
    <w:p w:rsidR="00814E9C" w:rsidRPr="006A129B" w:rsidRDefault="006A129B">
      <w:pPr>
        <w:numPr>
          <w:ilvl w:val="0"/>
          <w:numId w:val="7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владеть способами самопроверки, самоконтроля процесса и результата решения </w:t>
      </w:r>
      <w:r w:rsidRPr="006A129B">
        <w:rPr>
          <w:rFonts w:ascii="Times New Roman" w:hAnsi="Times New Roman"/>
          <w:color w:val="000000"/>
          <w:lang w:val="ru-RU"/>
        </w:rPr>
        <w:t>математической задачи;</w:t>
      </w:r>
    </w:p>
    <w:p w:rsidR="00814E9C" w:rsidRPr="006A129B" w:rsidRDefault="006A129B">
      <w:pPr>
        <w:numPr>
          <w:ilvl w:val="0"/>
          <w:numId w:val="7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14E9C" w:rsidRPr="006A129B" w:rsidRDefault="006A129B">
      <w:pPr>
        <w:numPr>
          <w:ilvl w:val="0"/>
          <w:numId w:val="7"/>
        </w:numPr>
        <w:spacing w:after="0" w:line="264" w:lineRule="exact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оценивать соответствие результата деятельности поставленной </w:t>
      </w:r>
      <w:r w:rsidRPr="006A129B">
        <w:rPr>
          <w:rFonts w:ascii="Times New Roman" w:hAnsi="Times New Roman"/>
          <w:color w:val="000000"/>
          <w:lang w:val="ru-RU"/>
        </w:rPr>
        <w:t>цели и условиям, объяснять причины достижения или недостижения цели, находить ошибку, давать оценку приобретённому опыту.</w:t>
      </w:r>
    </w:p>
    <w:p w:rsidR="00814E9C" w:rsidRPr="006A129B" w:rsidRDefault="00814E9C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</w:p>
    <w:p w:rsidR="00814E9C" w:rsidRPr="006A129B" w:rsidRDefault="006A129B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b/>
          <w:color w:val="000000"/>
          <w:lang w:val="ru-RU"/>
        </w:rPr>
        <w:t xml:space="preserve">ПРЕДМЕТНЫЕ РЕЗУЛЬТАТЫ </w:t>
      </w:r>
    </w:p>
    <w:p w:rsidR="00814E9C" w:rsidRPr="006A129B" w:rsidRDefault="00814E9C">
      <w:pPr>
        <w:spacing w:after="0" w:line="264" w:lineRule="exact"/>
        <w:ind w:left="120"/>
        <w:jc w:val="both"/>
        <w:rPr>
          <w:rFonts w:ascii="Times New Roman" w:hAnsi="Times New Roman"/>
          <w:lang w:val="ru-RU"/>
        </w:rPr>
      </w:pP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6A129B">
        <w:rPr>
          <w:rFonts w:ascii="Times New Roman" w:hAnsi="Times New Roman"/>
          <w:b/>
          <w:color w:val="000000"/>
          <w:lang w:val="ru-RU"/>
        </w:rPr>
        <w:t>в 5 классе</w:t>
      </w:r>
      <w:r w:rsidRPr="006A129B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результаты: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19" w:name="_Toc124426208"/>
      <w:bookmarkEnd w:id="19"/>
      <w:r w:rsidRPr="006A129B">
        <w:rPr>
          <w:rFonts w:ascii="Times New Roman" w:hAnsi="Times New Roman"/>
          <w:b/>
          <w:color w:val="000000"/>
          <w:lang w:val="ru-RU"/>
        </w:rPr>
        <w:t>Числа и вычисления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Понимать </w:t>
      </w:r>
      <w:r w:rsidRPr="006A129B">
        <w:rPr>
          <w:rFonts w:ascii="Times New Roman" w:hAnsi="Times New Roman"/>
          <w:color w:val="000000"/>
          <w:lang w:val="ru-RU"/>
        </w:rPr>
        <w:t>и правильно употреблять термины, связанные с натуральными числами, обыкновенными и десятичными дробями.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Соотносить точку на координатной (чи</w:t>
      </w:r>
      <w:r w:rsidRPr="006A129B">
        <w:rPr>
          <w:rFonts w:ascii="Times New Roman" w:hAnsi="Times New Roman"/>
          <w:color w:val="000000"/>
          <w:lang w:val="ru-RU"/>
        </w:rPr>
        <w:t>словой) прямой с соответствующим ей числом и изображать натуральные числа точками на координатной (числовой) прямой.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Выполнять проверку, прикидку резуль</w:t>
      </w:r>
      <w:r w:rsidRPr="006A129B">
        <w:rPr>
          <w:rFonts w:ascii="Times New Roman" w:hAnsi="Times New Roman"/>
          <w:color w:val="000000"/>
          <w:lang w:val="ru-RU"/>
        </w:rPr>
        <w:t>тата вычислений.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Округлять натуральные числа.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20" w:name="_Toc124426209"/>
      <w:bookmarkEnd w:id="20"/>
      <w:r w:rsidRPr="006A129B">
        <w:rPr>
          <w:rFonts w:ascii="Times New Roman" w:hAnsi="Times New Roman"/>
          <w:b/>
          <w:color w:val="000000"/>
          <w:lang w:val="ru-RU"/>
        </w:rPr>
        <w:t>Решение текстовых задач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lastRenderedPageBreak/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Решать задачи, содержащие зависимости, связывающие величины: </w:t>
      </w:r>
      <w:r w:rsidRPr="006A129B">
        <w:rPr>
          <w:rFonts w:ascii="Times New Roman" w:hAnsi="Times New Roman"/>
          <w:color w:val="000000"/>
          <w:lang w:val="ru-RU"/>
        </w:rPr>
        <w:t>скорость, время, расстояние, цена, количество, стоимость.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Использовать краткие записи, схемы, таблицы, обозначения при решении задач.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</w:t>
      </w:r>
      <w:r w:rsidRPr="006A129B">
        <w:rPr>
          <w:rFonts w:ascii="Times New Roman" w:hAnsi="Times New Roman"/>
          <w:color w:val="000000"/>
          <w:lang w:val="ru-RU"/>
        </w:rPr>
        <w:t>ез другие.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21" w:name="_Toc124426210"/>
      <w:bookmarkEnd w:id="21"/>
      <w:r w:rsidRPr="006A129B">
        <w:rPr>
          <w:rFonts w:ascii="Times New Roman" w:hAnsi="Times New Roman"/>
          <w:b/>
          <w:color w:val="000000"/>
          <w:lang w:val="ru-RU"/>
        </w:rPr>
        <w:t>Наглядная геометрия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Пользоваться геометрическими понятиями: точка, </w:t>
      </w:r>
      <w:r w:rsidRPr="006A129B">
        <w:rPr>
          <w:rFonts w:ascii="Times New Roman" w:hAnsi="Times New Roman"/>
          <w:color w:val="000000"/>
          <w:lang w:val="ru-RU"/>
        </w:rPr>
        <w:t>прямая, отрезок, луч, угол, многоугольник, окружность, круг.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Использовать терминологию, связанную с углами: вершина, сторона, с многоугольниками: угол, вершина, стор</w:t>
      </w:r>
      <w:r w:rsidRPr="006A129B">
        <w:rPr>
          <w:rFonts w:ascii="Times New Roman" w:hAnsi="Times New Roman"/>
          <w:color w:val="000000"/>
          <w:lang w:val="ru-RU"/>
        </w:rPr>
        <w:t>она, диагональ, с окружностью: радиус, диаметр, центр.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Находить длины отрезков непосредственным измерением с помощью линейки, строить отрезки заданно</w:t>
      </w:r>
      <w:r w:rsidRPr="006A129B">
        <w:rPr>
          <w:rFonts w:ascii="Times New Roman" w:hAnsi="Times New Roman"/>
          <w:color w:val="000000"/>
          <w:lang w:val="ru-RU"/>
        </w:rPr>
        <w:t>й длины; строить окружность заданного радиуса.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Вычислять периметр и площадь квадрата, прямоугольника, фигур, составленных из прямоугольников, в</w:t>
      </w:r>
      <w:r w:rsidRPr="006A129B">
        <w:rPr>
          <w:rFonts w:ascii="Times New Roman" w:hAnsi="Times New Roman"/>
          <w:color w:val="000000"/>
          <w:lang w:val="ru-RU"/>
        </w:rPr>
        <w:t xml:space="preserve"> том числе фигур, изображённых на клетчатой бумаге.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Распознавать параллелепипед, куб, использовать терминологию: вершина, ребро, грань, изм</w:t>
      </w:r>
      <w:r w:rsidRPr="006A129B">
        <w:rPr>
          <w:rFonts w:ascii="Times New Roman" w:hAnsi="Times New Roman"/>
          <w:color w:val="000000"/>
          <w:lang w:val="ru-RU"/>
        </w:rPr>
        <w:t>ерения, находить измерения параллелепипеда, куба.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Решать несложные задачи на измерение геометрических величин в практических ситуациях.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6A129B">
        <w:rPr>
          <w:rFonts w:ascii="Times New Roman" w:hAnsi="Times New Roman"/>
          <w:b/>
          <w:color w:val="000000"/>
          <w:lang w:val="ru-RU"/>
        </w:rPr>
        <w:t>в 6 классе</w:t>
      </w:r>
      <w:r w:rsidRPr="006A129B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результаты: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22" w:name="_Toc124426211"/>
      <w:bookmarkEnd w:id="22"/>
      <w:r w:rsidRPr="006A129B">
        <w:rPr>
          <w:rFonts w:ascii="Times New Roman" w:hAnsi="Times New Roman"/>
          <w:b/>
          <w:color w:val="000000"/>
          <w:lang w:val="ru-RU"/>
        </w:rPr>
        <w:t>Числа и вычисления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Сравнивать и упоряд</w:t>
      </w:r>
      <w:r w:rsidRPr="006A129B">
        <w:rPr>
          <w:rFonts w:ascii="Times New Roman" w:hAnsi="Times New Roman"/>
          <w:color w:val="000000"/>
          <w:lang w:val="ru-RU"/>
        </w:rPr>
        <w:t>очивать целые числа, обыкновенные и десятичные дроби, сравнивать числа одного и разных знаков.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</w:t>
      </w:r>
      <w:r w:rsidRPr="006A129B">
        <w:rPr>
          <w:rFonts w:ascii="Times New Roman" w:hAnsi="Times New Roman"/>
          <w:color w:val="000000"/>
          <w:lang w:val="ru-RU"/>
        </w:rPr>
        <w:t>ицательными числами.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Соотносить точку на координатной прямой с соответствующим </w:t>
      </w:r>
      <w:r w:rsidRPr="006A129B">
        <w:rPr>
          <w:rFonts w:ascii="Times New Roman" w:hAnsi="Times New Roman"/>
          <w:color w:val="000000"/>
          <w:lang w:val="ru-RU"/>
        </w:rPr>
        <w:t xml:space="preserve">ей числом и изображать числа точками на координатной прямой, находить модуль числа. 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Соотносить точки в прямоугольной системе координат с координатами этой точки.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Округлять целые числа и десятичные дроби, находить приближения чисел.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23" w:name="_Toc124426212"/>
      <w:bookmarkEnd w:id="23"/>
      <w:r w:rsidRPr="006A129B">
        <w:rPr>
          <w:rFonts w:ascii="Times New Roman" w:hAnsi="Times New Roman"/>
          <w:b/>
          <w:color w:val="000000"/>
          <w:lang w:val="ru-RU"/>
        </w:rPr>
        <w:t xml:space="preserve">Числовые и буквенные </w:t>
      </w:r>
      <w:r w:rsidRPr="006A129B">
        <w:rPr>
          <w:rFonts w:ascii="Times New Roman" w:hAnsi="Times New Roman"/>
          <w:b/>
          <w:color w:val="000000"/>
          <w:lang w:val="ru-RU"/>
        </w:rPr>
        <w:t>выражения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Пользоваться масштабом, составлять пропорции и отношения. 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 xml:space="preserve"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</w:t>
      </w:r>
      <w:r w:rsidRPr="006A129B">
        <w:rPr>
          <w:rFonts w:ascii="Times New Roman" w:hAnsi="Times New Roman"/>
          <w:color w:val="000000"/>
          <w:lang w:val="ru-RU"/>
        </w:rPr>
        <w:t>преобразования.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Находить неизвестный компонент равенства.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24" w:name="_Toc124426213"/>
      <w:bookmarkEnd w:id="24"/>
      <w:r w:rsidRPr="006A129B">
        <w:rPr>
          <w:rFonts w:ascii="Times New Roman" w:hAnsi="Times New Roman"/>
          <w:b/>
          <w:color w:val="000000"/>
          <w:lang w:val="ru-RU"/>
        </w:rPr>
        <w:t>Решение текстовых задач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Решать многошаговые текстовые задачи арифметическим способом.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Решать задачи, связанные с отношением, пропорциональностью величин, процентами, решать три основные задачи на др</w:t>
      </w:r>
      <w:r w:rsidRPr="006A129B">
        <w:rPr>
          <w:rFonts w:ascii="Times New Roman" w:hAnsi="Times New Roman"/>
          <w:color w:val="000000"/>
          <w:lang w:val="ru-RU"/>
        </w:rPr>
        <w:t>оби и проценты.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</w:t>
      </w:r>
      <w:r w:rsidRPr="006A129B">
        <w:rPr>
          <w:rFonts w:ascii="Times New Roman" w:hAnsi="Times New Roman"/>
          <w:color w:val="000000"/>
          <w:lang w:val="ru-RU"/>
        </w:rPr>
        <w:t>рения соответствующих величин.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Составлять буквенные выражения по условию задачи.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</w:r>
      <w:r w:rsidRPr="006A129B">
        <w:rPr>
          <w:rFonts w:ascii="Times New Roman" w:hAnsi="Times New Roman"/>
          <w:color w:val="000000"/>
          <w:lang w:val="ru-RU"/>
        </w:rPr>
        <w:t>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Представлять информацию с помощью таблиц, линейной и столбчатой диаграмм.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bookmarkStart w:id="25" w:name="_Toc124426214"/>
      <w:bookmarkEnd w:id="25"/>
      <w:r w:rsidRPr="006A129B">
        <w:rPr>
          <w:rFonts w:ascii="Times New Roman" w:hAnsi="Times New Roman"/>
          <w:b/>
          <w:color w:val="000000"/>
          <w:lang w:val="ru-RU"/>
        </w:rPr>
        <w:t>Наглядная геометрия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Изобр</w:t>
      </w:r>
      <w:r w:rsidRPr="006A129B">
        <w:rPr>
          <w:rFonts w:ascii="Times New Roman" w:hAnsi="Times New Roman"/>
          <w:color w:val="000000"/>
          <w:lang w:val="ru-RU"/>
        </w:rPr>
        <w:t>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Пользоваться геометрическими понятиями: равенство фигур, симметрия, использовать терминологию, св</w:t>
      </w:r>
      <w:r w:rsidRPr="006A129B">
        <w:rPr>
          <w:rFonts w:ascii="Times New Roman" w:hAnsi="Times New Roman"/>
          <w:color w:val="000000"/>
          <w:lang w:val="ru-RU"/>
        </w:rPr>
        <w:t>язанную с симметрией: ось симметрии, центр симметрии.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</w:t>
      </w:r>
      <w:r w:rsidRPr="006A129B">
        <w:rPr>
          <w:rFonts w:ascii="Times New Roman" w:hAnsi="Times New Roman"/>
          <w:color w:val="000000"/>
          <w:lang w:val="ru-RU"/>
        </w:rPr>
        <w:t>пой углы.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Находить, используя чертёжные инструменты, расстояния: между двумя точками, от точки до прямой, длину пу</w:t>
      </w:r>
      <w:r w:rsidRPr="006A129B">
        <w:rPr>
          <w:rFonts w:ascii="Times New Roman" w:hAnsi="Times New Roman"/>
          <w:color w:val="000000"/>
          <w:lang w:val="ru-RU"/>
        </w:rPr>
        <w:t>ти на квадратной сетке.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</w:t>
      </w:r>
      <w:r w:rsidRPr="006A129B">
        <w:rPr>
          <w:rFonts w:ascii="Times New Roman" w:hAnsi="Times New Roman"/>
          <w:color w:val="000000"/>
          <w:lang w:val="ru-RU"/>
        </w:rPr>
        <w:t>я площади через другие.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Изображать на клетчатой бумаге прямоугольный параллелепипед.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</w:pPr>
      <w:r w:rsidRPr="006A129B">
        <w:rPr>
          <w:rFonts w:ascii="Times New Roman" w:hAnsi="Times New Roman"/>
          <w:color w:val="000000"/>
          <w:lang w:val="ru-RU"/>
        </w:rPr>
        <w:t>Вычислять объём прямоугольного пар</w:t>
      </w:r>
      <w:r w:rsidRPr="006A129B">
        <w:rPr>
          <w:rFonts w:ascii="Times New Roman" w:hAnsi="Times New Roman"/>
          <w:color w:val="000000"/>
          <w:lang w:val="ru-RU"/>
        </w:rPr>
        <w:t xml:space="preserve">аллелепипеда, куба, пользоваться основными единицами измерения объёма; </w:t>
      </w:r>
    </w:p>
    <w:p w:rsidR="00814E9C" w:rsidRPr="006A129B" w:rsidRDefault="006A129B">
      <w:pPr>
        <w:spacing w:after="0" w:line="264" w:lineRule="exact"/>
        <w:ind w:firstLine="600"/>
        <w:jc w:val="both"/>
        <w:rPr>
          <w:rFonts w:ascii="Times New Roman" w:hAnsi="Times New Roman"/>
          <w:lang w:val="ru-RU"/>
        </w:rPr>
        <w:sectPr w:rsidR="00814E9C" w:rsidRPr="006A129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6" w:name="block-803474061"/>
      <w:r w:rsidRPr="006A129B">
        <w:rPr>
          <w:rFonts w:ascii="Times New Roman" w:hAnsi="Times New Roman"/>
          <w:color w:val="000000"/>
          <w:lang w:val="ru-RU"/>
        </w:rPr>
        <w:t>Решать несложные задачи на нахождение геометрических величин в практических ситуациях.</w:t>
      </w:r>
      <w:bookmarkStart w:id="27" w:name="block-80347406"/>
      <w:bookmarkEnd w:id="26"/>
    </w:p>
    <w:p w:rsidR="00814E9C" w:rsidRDefault="006A129B">
      <w:pPr>
        <w:spacing w:after="0"/>
        <w:ind w:left="120"/>
        <w:rPr>
          <w:rFonts w:ascii="Times New Roman" w:hAnsi="Times New Roman"/>
        </w:rPr>
      </w:pPr>
      <w:bookmarkStart w:id="28" w:name="block-80347402"/>
      <w:bookmarkEnd w:id="27"/>
      <w:bookmarkEnd w:id="28"/>
      <w:r w:rsidRPr="006A129B">
        <w:rPr>
          <w:rFonts w:ascii="Times New Roman" w:hAnsi="Times New Roman"/>
          <w:b/>
          <w:color w:val="000000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</w:rPr>
        <w:t xml:space="preserve">ТЕМАТИЧЕСКОЕ ПЛАНИРОВАНИЕ </w:t>
      </w:r>
    </w:p>
    <w:p w:rsidR="00814E9C" w:rsidRDefault="006A129B">
      <w:pPr>
        <w:spacing w:after="0"/>
        <w:ind w:left="120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 xml:space="preserve"> 5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02"/>
        <w:gridCol w:w="2319"/>
        <w:gridCol w:w="1466"/>
        <w:gridCol w:w="2508"/>
        <w:gridCol w:w="2626"/>
        <w:gridCol w:w="3973"/>
      </w:tblGrid>
      <w:tr w:rsidR="00814E9C">
        <w:trPr>
          <w:trHeight w:val="144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№ п/п</w:t>
            </w:r>
          </w:p>
          <w:p w:rsidR="00814E9C" w:rsidRDefault="00814E9C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</w:t>
            </w:r>
            <w:r>
              <w:rPr>
                <w:rFonts w:ascii="Times New Roman" w:hAnsi="Times New Roman"/>
                <w:b/>
                <w:color w:val="000000"/>
              </w:rPr>
              <w:t>программы</w:t>
            </w:r>
          </w:p>
          <w:p w:rsidR="00814E9C" w:rsidRDefault="00814E9C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6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3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Электронные (цифровые) образовательные ресурсы</w:t>
            </w:r>
          </w:p>
          <w:p w:rsidR="00814E9C" w:rsidRDefault="00814E9C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814E9C">
        <w:trPr>
          <w:trHeight w:val="144"/>
        </w:trPr>
        <w:tc>
          <w:tcPr>
            <w:tcW w:w="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E9C" w:rsidRDefault="00814E9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E9C" w:rsidRDefault="00814E9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Всего</w:t>
            </w:r>
          </w:p>
          <w:p w:rsidR="00814E9C" w:rsidRDefault="00814E9C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Контрольные работы</w:t>
            </w:r>
          </w:p>
          <w:p w:rsidR="00814E9C" w:rsidRDefault="00814E9C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Практические работы</w:t>
            </w:r>
          </w:p>
          <w:p w:rsidR="00814E9C" w:rsidRDefault="00814E9C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39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E9C" w:rsidRDefault="00814E9C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814E9C" w:rsidRPr="006A129B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Pr="006A129B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6A129B">
              <w:rPr>
                <w:rFonts w:ascii="Times New Roman" w:hAnsi="Times New Roman"/>
                <w:color w:val="000000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 w:rsidRPr="006A129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Pr="006A129B" w:rsidRDefault="006A129B">
            <w:pPr>
              <w:widowControl w:val="0"/>
              <w:spacing w:after="0"/>
              <w:ind w:left="135"/>
              <w:rPr>
                <w:lang w:val="ru-RU"/>
              </w:rPr>
            </w:pPr>
            <w:r w:rsidRPr="006A129B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4E9C" w:rsidRPr="006A129B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Pr="006A129B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6A129B">
              <w:rPr>
                <w:rFonts w:ascii="Times New Roman" w:hAnsi="Times New Roman"/>
                <w:color w:val="000000"/>
                <w:lang w:val="ru-RU"/>
              </w:rPr>
              <w:t>Наглядная геометрия. Линии на плоскости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 w:rsidRPr="006A129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Pr="006A129B" w:rsidRDefault="006A129B">
            <w:pPr>
              <w:widowControl w:val="0"/>
              <w:spacing w:after="0"/>
              <w:ind w:left="135"/>
              <w:rPr>
                <w:lang w:val="ru-RU"/>
              </w:rPr>
            </w:pPr>
            <w:r w:rsidRPr="006A129B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4E9C" w:rsidRPr="006A129B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Обыкновенные дроби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55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Pr="006A129B" w:rsidRDefault="006A129B">
            <w:pPr>
              <w:widowControl w:val="0"/>
              <w:spacing w:after="0"/>
              <w:ind w:left="135"/>
              <w:rPr>
                <w:lang w:val="ru-RU"/>
              </w:rPr>
            </w:pPr>
            <w:r w:rsidRPr="006A129B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2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4E9C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Наглядная геометрия. Многоугольники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8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814E9C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Десятичные дроби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43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814E9C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Наглядная геометрия. Тела и фигуры в пространстве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7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814E9C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Повторение и обобщение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814E9C">
        <w:trPr>
          <w:trHeight w:val="144"/>
        </w:trPr>
        <w:tc>
          <w:tcPr>
            <w:tcW w:w="3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170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7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:rsidR="00814E9C" w:rsidRDefault="00814E9C">
      <w:pPr>
        <w:sectPr w:rsidR="00814E9C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814E9C" w:rsidRDefault="006A12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lastRenderedPageBreak/>
        <w:t xml:space="preserve"> 6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02"/>
        <w:gridCol w:w="2319"/>
        <w:gridCol w:w="1466"/>
        <w:gridCol w:w="2508"/>
        <w:gridCol w:w="2626"/>
        <w:gridCol w:w="3973"/>
      </w:tblGrid>
      <w:tr w:rsidR="00814E9C">
        <w:trPr>
          <w:trHeight w:val="144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№ п/п</w:t>
            </w:r>
          </w:p>
          <w:p w:rsidR="00814E9C" w:rsidRDefault="00814E9C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Наименование разделов и тем программы</w:t>
            </w:r>
          </w:p>
          <w:p w:rsidR="00814E9C" w:rsidRDefault="00814E9C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6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3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Электронные </w:t>
            </w:r>
            <w:r>
              <w:rPr>
                <w:rFonts w:ascii="Times New Roman" w:hAnsi="Times New Roman"/>
                <w:b/>
                <w:color w:val="000000"/>
              </w:rPr>
              <w:t>(цифровые) образовательные ресурсы</w:t>
            </w:r>
          </w:p>
          <w:p w:rsidR="00814E9C" w:rsidRDefault="00814E9C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814E9C">
        <w:trPr>
          <w:trHeight w:val="144"/>
        </w:trPr>
        <w:tc>
          <w:tcPr>
            <w:tcW w:w="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E9C" w:rsidRDefault="00814E9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E9C" w:rsidRDefault="00814E9C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Всего</w:t>
            </w:r>
          </w:p>
          <w:p w:rsidR="00814E9C" w:rsidRDefault="00814E9C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Контрольные работы</w:t>
            </w:r>
          </w:p>
          <w:p w:rsidR="00814E9C" w:rsidRDefault="00814E9C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Практические работы</w:t>
            </w:r>
          </w:p>
          <w:p w:rsidR="00814E9C" w:rsidRDefault="00814E9C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39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E9C" w:rsidRDefault="00814E9C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814E9C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Натуральные числа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30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814E9C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Наглядная геометрия. Прямые на плоскости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7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814E9C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Дроби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32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814E9C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Наглядная геометрия. Симметрия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814E9C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Выражения с буквами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814E9C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Наглядная геометрия. Фигуры на плоскости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814E9C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Положительные и отрицательные числа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40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814E9C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Представление данных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814E9C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Наглядная геометрия. Фигуры в пространстве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9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814E9C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</w:rPr>
              <w:t>обобщение, систематизация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20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814E9C">
        <w:trPr>
          <w:trHeight w:val="144"/>
        </w:trPr>
        <w:tc>
          <w:tcPr>
            <w:tcW w:w="3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/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170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6A129B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E9C" w:rsidRDefault="00814E9C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:rsidR="00814E9C" w:rsidRDefault="00814E9C">
      <w:pPr>
        <w:sectPr w:rsidR="00814E9C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814E9C" w:rsidRDefault="00814E9C">
      <w:pPr>
        <w:rPr>
          <w:rFonts w:ascii="Times New Roman" w:hAnsi="Times New Roman"/>
        </w:rPr>
        <w:sectPr w:rsidR="00814E9C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9" w:name="block-803474021"/>
      <w:bookmarkEnd w:id="29"/>
    </w:p>
    <w:p w:rsidR="00814E9C" w:rsidRDefault="00814E9C">
      <w:pPr>
        <w:spacing w:after="0"/>
        <w:ind w:left="120"/>
        <w:rPr>
          <w:rFonts w:ascii="Times New Roman" w:hAnsi="Times New Roman"/>
        </w:rPr>
      </w:pPr>
      <w:bookmarkStart w:id="30" w:name="block-803474081"/>
      <w:bookmarkEnd w:id="30"/>
    </w:p>
    <w:sectPr w:rsidR="00814E9C">
      <w:pgSz w:w="16383" w:h="11906" w:orient="landscape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A82"/>
    <w:multiLevelType w:val="multilevel"/>
    <w:tmpl w:val="9F8EAACA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DA7F57"/>
    <w:multiLevelType w:val="multilevel"/>
    <w:tmpl w:val="21844886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9FF3362"/>
    <w:multiLevelType w:val="multilevel"/>
    <w:tmpl w:val="021A06CA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0DD2434"/>
    <w:multiLevelType w:val="multilevel"/>
    <w:tmpl w:val="5296C9FA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4413F6B"/>
    <w:multiLevelType w:val="multilevel"/>
    <w:tmpl w:val="6B88E1C2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6963564"/>
    <w:multiLevelType w:val="multilevel"/>
    <w:tmpl w:val="F0A6CC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2A03684"/>
    <w:multiLevelType w:val="multilevel"/>
    <w:tmpl w:val="52641986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75F59C4"/>
    <w:multiLevelType w:val="multilevel"/>
    <w:tmpl w:val="E212651A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14E9C"/>
    <w:rsid w:val="006A129B"/>
    <w:rsid w:val="0081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D104"/>
  <w15:docId w15:val="{E463BCB6-33E3-48E3-903A-AA1BC486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Title"/>
    <w:basedOn w:val="a"/>
    <w:next w:val="ab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5" Type="http://schemas.openxmlformats.org/officeDocument/2006/relationships/hyperlink" Target="https://m.edsoo.ru/7f4131ce" TargetMode="External"/><Relationship Id="rId15" Type="http://schemas.openxmlformats.org/officeDocument/2006/relationships/hyperlink" Target="https://m.edsoo.ru/7f41473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4627</Words>
  <Characters>26375</Characters>
  <Application>Microsoft Office Word</Application>
  <DocSecurity>0</DocSecurity>
  <Lines>219</Lines>
  <Paragraphs>61</Paragraphs>
  <ScaleCrop>false</ScaleCrop>
  <Company/>
  <LinksUpToDate>false</LinksUpToDate>
  <CharactersWithSpaces>30941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Алсу</cp:lastModifiedBy>
  <cp:revision>4</cp:revision>
  <cp:lastPrinted>2026-04-03T09:19:00Z</cp:lastPrinted>
  <dcterms:created xsi:type="dcterms:W3CDTF">2026-07-15T15:57:00Z</dcterms:created>
  <dcterms:modified xsi:type="dcterms:W3CDTF">2026-07-15T15:58:00Z</dcterms:modified>
  <dc:language>ru-RU</dc:language>
</cp:coreProperties>
</file>